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BFAA0E">
      <w:pPr>
        <w:spacing w:beforeLines="0" w:afterLines="0"/>
        <w:jc w:val="left"/>
        <w:rPr>
          <w:rFonts w:hint="default" w:ascii="Arial" w:hAnsi="Arial"/>
          <w:color w:val="000000"/>
          <w:sz w:val="24"/>
          <w:szCs w:val="24"/>
        </w:rPr>
      </w:pPr>
      <w:r>
        <w:rPr>
          <w:rFonts w:hint="default" w:ascii="Arial" w:hAnsi="Arial"/>
          <w:b/>
          <w:color w:val="000000"/>
          <w:sz w:val="24"/>
          <w:szCs w:val="24"/>
        </w:rPr>
        <w:t>Assistant Vice President, Gateway Career Center</w:t>
      </w:r>
    </w:p>
    <w:p w14:paraId="75A08276">
      <w:pPr>
        <w:spacing w:beforeLines="0" w:afterLines="0"/>
        <w:jc w:val="left"/>
        <w:rPr>
          <w:rFonts w:hint="default" w:ascii="Arial" w:hAnsi="Arial"/>
          <w:color w:val="000000"/>
          <w:sz w:val="24"/>
          <w:szCs w:val="24"/>
        </w:rPr>
      </w:pPr>
    </w:p>
    <w:p w14:paraId="11173697">
      <w:pPr>
        <w:spacing w:beforeLines="0" w:afterLines="0"/>
        <w:jc w:val="left"/>
        <w:rPr>
          <w:rFonts w:hint="default" w:ascii="Arial" w:hAnsi="Arial"/>
          <w:color w:val="000000"/>
          <w:sz w:val="24"/>
          <w:szCs w:val="24"/>
        </w:rPr>
      </w:pPr>
      <w:r>
        <w:rPr>
          <w:rFonts w:hint="default" w:ascii="Arial" w:hAnsi="Arial"/>
          <w:color w:val="000000"/>
          <w:sz w:val="24"/>
          <w:szCs w:val="24"/>
        </w:rPr>
        <w:t>Lafayette College, a private liberal arts college in Easton, PA, invites inquiries, nominations, and applications for its assistant vice president, Gateway Career Center. This is an on-site leadership role.</w:t>
      </w:r>
    </w:p>
    <w:p w14:paraId="07EB3369">
      <w:pPr>
        <w:spacing w:beforeLines="0" w:afterLines="0"/>
        <w:jc w:val="left"/>
        <w:rPr>
          <w:rFonts w:hint="default" w:ascii="Arial" w:hAnsi="Arial"/>
          <w:color w:val="000000"/>
          <w:sz w:val="24"/>
          <w:szCs w:val="24"/>
        </w:rPr>
      </w:pPr>
    </w:p>
    <w:p w14:paraId="4A74B66F">
      <w:pPr>
        <w:spacing w:beforeLines="0" w:afterLines="0"/>
        <w:jc w:val="left"/>
        <w:rPr>
          <w:rFonts w:hint="default" w:ascii="Arial" w:hAnsi="Arial"/>
          <w:color w:val="000000"/>
          <w:sz w:val="24"/>
          <w:szCs w:val="24"/>
        </w:rPr>
      </w:pPr>
      <w:r>
        <w:rPr>
          <w:rFonts w:hint="default" w:ascii="Arial" w:hAnsi="Arial"/>
          <w:color w:val="000000"/>
          <w:sz w:val="24"/>
          <w:szCs w:val="24"/>
        </w:rPr>
        <w:t>Inspired by the desire to honor Marquis de Lafayette and his service to the cause of freedom during the American Revolution, Lafayette College was chartered in 1826 and established with an unwavering tradition of academic excellence and community spirit that has flourished for nearly 200 years. More than 2,700 students from 44 U.S. states and territories and 60 countries come to Lafayette to experience intimate and transformative classes, labs, and field experiences.</w:t>
      </w:r>
    </w:p>
    <w:p w14:paraId="5152D05A">
      <w:pPr>
        <w:spacing w:beforeLines="0" w:afterLines="0"/>
        <w:jc w:val="left"/>
        <w:rPr>
          <w:rFonts w:hint="default" w:ascii="Arial" w:hAnsi="Arial"/>
          <w:color w:val="000000"/>
          <w:sz w:val="24"/>
          <w:szCs w:val="24"/>
        </w:rPr>
      </w:pPr>
    </w:p>
    <w:p w14:paraId="79DA6893">
      <w:pPr>
        <w:spacing w:beforeLines="0" w:afterLines="0"/>
        <w:jc w:val="left"/>
        <w:rPr>
          <w:rFonts w:hint="default" w:ascii="Arial" w:hAnsi="Arial"/>
          <w:color w:val="000000"/>
          <w:sz w:val="24"/>
          <w:szCs w:val="24"/>
        </w:rPr>
      </w:pPr>
      <w:r>
        <w:rPr>
          <w:rFonts w:hint="default" w:ascii="Arial" w:hAnsi="Arial"/>
          <w:color w:val="000000"/>
          <w:sz w:val="24"/>
          <w:szCs w:val="24"/>
        </w:rPr>
        <w:t>Reporting to the vice president for student life, the AVP will be instrumental in realizing key priorities within Lafayette’s new strategic plan, with a central charge to prepare career-ready graduates who are innovators, critical thinkers, problem-solvers, and purpose-driven leaders. The AVP will advance the College’s commitment to holistic student development by cultivating meaningful experiential learning opportunities on campus, throughout the Lehigh Valley, across the U.S., and around the globe. With a talented staff of 13 and a budget of over $500K with donor funds, the AVP and their team will shape the future of career services at Lafayette.</w:t>
      </w:r>
    </w:p>
    <w:p w14:paraId="249061DC">
      <w:pPr>
        <w:spacing w:beforeLines="0" w:afterLines="0"/>
        <w:jc w:val="left"/>
        <w:rPr>
          <w:rFonts w:hint="default" w:ascii="Arial" w:hAnsi="Arial"/>
          <w:color w:val="000000"/>
          <w:sz w:val="24"/>
          <w:szCs w:val="24"/>
        </w:rPr>
      </w:pPr>
    </w:p>
    <w:p w14:paraId="0C300D8D">
      <w:pPr>
        <w:spacing w:beforeLines="0" w:afterLines="0"/>
        <w:jc w:val="left"/>
        <w:rPr>
          <w:rFonts w:hint="default" w:ascii="Arial" w:hAnsi="Arial"/>
          <w:color w:val="000000"/>
          <w:sz w:val="24"/>
          <w:szCs w:val="24"/>
        </w:rPr>
      </w:pPr>
      <w:r>
        <w:rPr>
          <w:rFonts w:hint="default" w:ascii="Arial" w:hAnsi="Arial"/>
          <w:color w:val="000000"/>
          <w:sz w:val="24"/>
          <w:szCs w:val="24"/>
        </w:rPr>
        <w:t>The anticipated salary range for this position is $125,000-$140,000.</w:t>
      </w:r>
    </w:p>
    <w:p w14:paraId="45A7D7DE">
      <w:pPr>
        <w:spacing w:beforeLines="0" w:afterLines="0"/>
        <w:jc w:val="left"/>
        <w:rPr>
          <w:rFonts w:hint="default" w:ascii="Arial" w:hAnsi="Arial"/>
          <w:color w:val="000000"/>
          <w:sz w:val="24"/>
          <w:szCs w:val="24"/>
        </w:rPr>
      </w:pPr>
      <w:r>
        <w:rPr>
          <w:rFonts w:hint="default" w:ascii="Arial" w:hAnsi="Arial"/>
          <w:color w:val="000000"/>
          <w:sz w:val="24"/>
          <w:szCs w:val="24"/>
        </w:rPr>
        <w:t> </w:t>
      </w:r>
    </w:p>
    <w:p w14:paraId="794AC1C3">
      <w:pPr>
        <w:spacing w:beforeLines="0" w:afterLines="0"/>
        <w:jc w:val="left"/>
        <w:rPr>
          <w:rFonts w:hint="default" w:ascii="Arial" w:hAnsi="Arial"/>
          <w:color w:val="000000"/>
          <w:sz w:val="24"/>
          <w:szCs w:val="24"/>
        </w:rPr>
      </w:pPr>
      <w:r>
        <w:rPr>
          <w:rFonts w:hint="default" w:ascii="Arial" w:hAnsi="Arial"/>
          <w:b/>
          <w:color w:val="000000"/>
          <w:sz w:val="24"/>
          <w:szCs w:val="24"/>
        </w:rPr>
        <w:t>Qualifications</w:t>
      </w:r>
    </w:p>
    <w:p w14:paraId="35067CCA">
      <w:pPr>
        <w:spacing w:beforeLines="0" w:afterLines="0"/>
        <w:jc w:val="left"/>
        <w:rPr>
          <w:rFonts w:hint="default" w:ascii="Arial" w:hAnsi="Arial"/>
          <w:color w:val="000000"/>
          <w:sz w:val="24"/>
          <w:szCs w:val="24"/>
        </w:rPr>
      </w:pPr>
    </w:p>
    <w:p w14:paraId="6E2E0328">
      <w:pPr>
        <w:spacing w:beforeLines="0" w:afterLines="0"/>
        <w:jc w:val="left"/>
        <w:rPr>
          <w:rFonts w:hint="default" w:ascii="Arial" w:hAnsi="Arial"/>
          <w:color w:val="000000"/>
          <w:sz w:val="24"/>
          <w:szCs w:val="24"/>
        </w:rPr>
      </w:pPr>
      <w:r>
        <w:rPr>
          <w:rFonts w:hint="default" w:ascii="Arial" w:hAnsi="Arial"/>
          <w:color w:val="000000"/>
          <w:sz w:val="24"/>
          <w:szCs w:val="24"/>
        </w:rPr>
        <w:t>The successful candidate will have a master’s degree, a terminal degree preferred, and a minimum of ten years of progressively responsible leadership experience in career services, student affairs, or a related field. The next AVP will have a demonstrated commitment to preparing students for a technology-driven, interconnected global workforce; a deep understanding of liberal arts education and the capacity to translate it into meaningful career pathways; and demonstrated expertise in current career development models, career assessments, employment trends, legal issues in employment, and employer cultivation. Experience fostering collaborative, cross-campus partnerships and engaging external stakeholders including alumni, employers, and community partners;  an innovative mindset with the ability to respond strategically to evolving educational and workforce trends; and demonstrated ability to think strategically, act collaboratively, and lead organizational change, coupled with a track record of experience developing and supervising professional staff are all required of the next AVP.</w:t>
      </w:r>
    </w:p>
    <w:p w14:paraId="7A0C4AA0">
      <w:pPr>
        <w:spacing w:beforeLines="0" w:afterLines="0"/>
        <w:jc w:val="left"/>
        <w:rPr>
          <w:rFonts w:hint="default" w:ascii="Arial" w:hAnsi="Arial"/>
          <w:color w:val="000000"/>
          <w:sz w:val="24"/>
          <w:szCs w:val="24"/>
        </w:rPr>
      </w:pPr>
      <w:r>
        <w:rPr>
          <w:rFonts w:hint="default" w:ascii="Arial" w:hAnsi="Arial"/>
          <w:color w:val="000000"/>
          <w:sz w:val="24"/>
          <w:szCs w:val="24"/>
        </w:rPr>
        <w:t> </w:t>
      </w:r>
    </w:p>
    <w:p w14:paraId="113E5920">
      <w:pPr>
        <w:spacing w:beforeLines="0" w:afterLines="0"/>
        <w:jc w:val="left"/>
        <w:rPr>
          <w:rFonts w:hint="default" w:ascii="Arial" w:hAnsi="Arial"/>
          <w:color w:val="000000"/>
          <w:sz w:val="24"/>
          <w:szCs w:val="24"/>
        </w:rPr>
      </w:pPr>
      <w:r>
        <w:rPr>
          <w:rFonts w:hint="default" w:ascii="Arial" w:hAnsi="Arial"/>
          <w:b/>
          <w:color w:val="000000"/>
          <w:sz w:val="24"/>
          <w:szCs w:val="24"/>
        </w:rPr>
        <w:t>Application and Nomination</w:t>
      </w:r>
    </w:p>
    <w:p w14:paraId="17DCAAB0">
      <w:pPr>
        <w:spacing w:beforeLines="0" w:afterLines="0"/>
        <w:jc w:val="left"/>
        <w:rPr>
          <w:rFonts w:hint="default" w:ascii="Arial" w:hAnsi="Arial"/>
          <w:color w:val="000000"/>
          <w:sz w:val="24"/>
          <w:szCs w:val="24"/>
        </w:rPr>
      </w:pPr>
    </w:p>
    <w:p w14:paraId="128B7291">
      <w:pPr>
        <w:spacing w:beforeLines="0" w:afterLines="0"/>
        <w:jc w:val="left"/>
        <w:rPr>
          <w:rFonts w:hint="default" w:ascii="Arial" w:hAnsi="Arial"/>
          <w:color w:val="000000"/>
          <w:sz w:val="24"/>
          <w:szCs w:val="24"/>
        </w:rPr>
      </w:pPr>
      <w:r>
        <w:rPr>
          <w:rFonts w:hint="default" w:ascii="Arial" w:hAnsi="Arial"/>
          <w:color w:val="000000"/>
          <w:sz w:val="24"/>
          <w:szCs w:val="24"/>
        </w:rPr>
        <w:t>Lafayette College has selected Spelman Johnson, a leading executive search firm, to assist with leading this search. Review of applications will begin September 24, 2025, and continue until the position is filled. Submit a resume and cover letter via https://apptrkr.com/6515884</w:t>
      </w:r>
    </w:p>
    <w:p w14:paraId="21FFB282">
      <w:pPr>
        <w:spacing w:beforeLines="0" w:afterLines="0"/>
        <w:jc w:val="left"/>
        <w:rPr>
          <w:rFonts w:hint="default" w:ascii="Arial" w:hAnsi="Arial"/>
          <w:color w:val="000000"/>
          <w:sz w:val="24"/>
          <w:szCs w:val="24"/>
        </w:rPr>
      </w:pPr>
      <w:r>
        <w:rPr>
          <w:rFonts w:hint="default" w:ascii="Arial" w:hAnsi="Arial"/>
          <w:color w:val="000000"/>
          <w:sz w:val="24"/>
          <w:szCs w:val="24"/>
        </w:rPr>
        <w:t> </w:t>
      </w:r>
    </w:p>
    <w:p w14:paraId="0BC2A93E">
      <w:pPr>
        <w:spacing w:beforeLines="0" w:afterLines="0"/>
        <w:jc w:val="left"/>
        <w:rPr>
          <w:rFonts w:hint="default" w:ascii="Arial" w:hAnsi="Arial"/>
          <w:color w:val="000000"/>
          <w:sz w:val="24"/>
          <w:szCs w:val="24"/>
        </w:rPr>
      </w:pPr>
    </w:p>
    <w:p w14:paraId="492021B7">
      <w:pPr>
        <w:spacing w:beforeLines="0" w:afterLines="0"/>
        <w:jc w:val="left"/>
        <w:rPr>
          <w:rFonts w:hint="default" w:ascii="Arial" w:hAnsi="Arial"/>
          <w:color w:val="000000"/>
          <w:sz w:val="24"/>
          <w:szCs w:val="24"/>
        </w:rPr>
      </w:pPr>
      <w:r>
        <w:rPr>
          <w:rFonts w:hint="default" w:ascii="Arial" w:hAnsi="Arial"/>
          <w:color w:val="000000"/>
          <w:sz w:val="24"/>
          <w:szCs w:val="24"/>
        </w:rPr>
        <w:t>• Contact Heather Larabee at hjl@spelmanjohnson.com for confidential inquiries.</w:t>
      </w:r>
    </w:p>
    <w:p w14:paraId="475A37CB">
      <w:pPr>
        <w:spacing w:beforeLines="0" w:afterLines="0"/>
        <w:jc w:val="left"/>
        <w:rPr>
          <w:rFonts w:hint="default" w:ascii="Arial" w:hAnsi="Arial"/>
          <w:color w:val="000000"/>
          <w:sz w:val="24"/>
          <w:szCs w:val="24"/>
        </w:rPr>
      </w:pPr>
    </w:p>
    <w:p w14:paraId="4817B55B">
      <w:pPr>
        <w:spacing w:beforeLines="0" w:afterLines="0"/>
        <w:jc w:val="left"/>
        <w:rPr>
          <w:rFonts w:hint="default" w:ascii="Arial" w:hAnsi="Arial"/>
          <w:color w:val="000000"/>
          <w:sz w:val="24"/>
          <w:szCs w:val="24"/>
        </w:rPr>
      </w:pPr>
      <w:r>
        <w:rPr>
          <w:rFonts w:hint="default" w:ascii="Arial" w:hAnsi="Arial"/>
          <w:color w:val="000000"/>
          <w:sz w:val="24"/>
          <w:szCs w:val="24"/>
        </w:rPr>
        <w:t>• Applicants needing reasonable accommodation to participate in the application process should contact Spelman Johnson at 413-529-2895 or email info@spelmanjohnson.com.</w:t>
      </w:r>
    </w:p>
    <w:p w14:paraId="7A6C2F8A">
      <w:pPr>
        <w:spacing w:beforeLines="0" w:afterLines="0"/>
        <w:jc w:val="left"/>
        <w:rPr>
          <w:rFonts w:hint="default" w:ascii="Arial" w:hAnsi="Arial"/>
          <w:color w:val="000000"/>
          <w:sz w:val="24"/>
          <w:szCs w:val="24"/>
        </w:rPr>
      </w:pPr>
    </w:p>
    <w:p w14:paraId="7875A0AB">
      <w:pPr>
        <w:spacing w:beforeLines="0" w:afterLines="0"/>
        <w:jc w:val="left"/>
        <w:rPr>
          <w:rFonts w:hint="default" w:ascii="Arial" w:hAnsi="Arial"/>
          <w:color w:val="000000"/>
          <w:sz w:val="24"/>
          <w:szCs w:val="24"/>
        </w:rPr>
      </w:pPr>
      <w:r>
        <w:rPr>
          <w:rFonts w:hint="default" w:ascii="Arial" w:hAnsi="Arial"/>
          <w:color w:val="000000"/>
          <w:sz w:val="24"/>
          <w:szCs w:val="24"/>
        </w:rPr>
        <w:t> </w:t>
      </w:r>
    </w:p>
    <w:p w14:paraId="32FF619F">
      <w:pPr>
        <w:spacing w:beforeLines="0" w:afterLines="0"/>
        <w:jc w:val="left"/>
        <w:rPr>
          <w:rFonts w:hint="default" w:ascii="Arial" w:hAnsi="Arial"/>
          <w:color w:val="000000"/>
          <w:sz w:val="24"/>
          <w:szCs w:val="24"/>
        </w:rPr>
      </w:pPr>
      <w:r>
        <w:rPr>
          <w:rFonts w:hint="default" w:ascii="Arial" w:hAnsi="Arial"/>
          <w:b/>
          <w:color w:val="000000"/>
          <w:sz w:val="24"/>
          <w:szCs w:val="24"/>
        </w:rPr>
        <w:t>Visit the Lafayette College website at www.lafayette.edu</w:t>
      </w:r>
    </w:p>
    <w:p w14:paraId="385558EA">
      <w:pPr>
        <w:spacing w:beforeLines="0" w:afterLines="0"/>
        <w:jc w:val="left"/>
        <w:rPr>
          <w:rFonts w:hint="default" w:ascii="Arial" w:hAnsi="Arial"/>
          <w:color w:val="000000"/>
          <w:sz w:val="24"/>
          <w:szCs w:val="24"/>
        </w:rPr>
      </w:pPr>
      <w:r>
        <w:rPr>
          <w:rFonts w:hint="default" w:ascii="Arial" w:hAnsi="Arial"/>
          <w:color w:val="000000"/>
          <w:sz w:val="24"/>
          <w:szCs w:val="24"/>
        </w:rPr>
        <w:t> </w:t>
      </w:r>
    </w:p>
    <w:p w14:paraId="4648B0A6">
      <w:pPr>
        <w:spacing w:beforeLines="0" w:afterLines="0"/>
        <w:jc w:val="left"/>
        <w:rPr>
          <w:rFonts w:hint="default" w:ascii="Arial" w:hAnsi="Arial"/>
          <w:color w:val="000000"/>
          <w:sz w:val="24"/>
          <w:szCs w:val="24"/>
        </w:rPr>
      </w:pPr>
      <w:r>
        <w:rPr>
          <w:rFonts w:hint="default" w:ascii="Arial" w:hAnsi="Arial"/>
          <w:color w:val="000000"/>
          <w:sz w:val="24"/>
          <w:szCs w:val="24"/>
        </w:rPr>
        <w:t> </w:t>
      </w:r>
    </w:p>
    <w:p w14:paraId="3BD6C4E3">
      <w:pPr>
        <w:spacing w:beforeLines="0" w:afterLines="0"/>
        <w:jc w:val="left"/>
        <w:rPr>
          <w:rFonts w:hint="default"/>
          <w:lang w:val="en-US"/>
        </w:rPr>
      </w:pPr>
      <w:r>
        <w:rPr>
          <w:rFonts w:hint="default" w:ascii="Arial" w:hAnsi="Arial"/>
          <w:color w:val="000000"/>
          <w:sz w:val="24"/>
          <w:szCs w:val="24"/>
        </w:rPr>
        <w:t>Lafayette College does not discriminate on the basis of race, color, national or ethnic origin, disability, religion, age, military or veteran status, sex, sexual orientation, gender identity or expression, marital or familial status, pregnancy, genetic information, or any other characteristic protected by law in its educational programs and activities, admissions, or employment as required by Title IX of the Educational Amendments of 1972 (which requires that the College not discriminate on the basis of sex); the Americans with Disabilities Act of 1990 and Section 504 of the Rehabilitation Act of 1973 (which requires that the College not discriminate on the b</w:t>
      </w:r>
      <w:bookmarkStart w:id="0" w:name="_GoBack"/>
      <w:bookmarkEnd w:id="0"/>
      <w:r>
        <w:rPr>
          <w:rFonts w:hint="default" w:ascii="Arial" w:hAnsi="Arial"/>
          <w:color w:val="000000"/>
          <w:sz w:val="24"/>
          <w:szCs w:val="24"/>
        </w:rPr>
        <w:t>asis of disability); Title VI of the Civil Rights Act of 1964 (which requires that the College not discriminate on the basis of race, color, or national origin); and Title VII of the Civil Rights Act of 1964 (which requires that the College not discriminate in employment on the basis of race, color, religion, sex, or national origin); and other applicable laws and College policies.</w:t>
      </w:r>
    </w:p>
    <w:sectPr>
      <w:pgSz w:w="12240" w:h="15840"/>
      <w:pgMar w:top="1440" w:right="1800" w:bottom="1440" w:left="1800" w:header="720" w:footer="720" w:gutter="0"/>
      <w:lnNumType w:countBy="0" w:distance="36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Helvetica">
    <w:altName w:val="Arial"/>
    <w:panose1 w:val="00000000000000000000"/>
    <w:charset w:val="00"/>
    <w:family w:val="auto"/>
    <w:pitch w:val="default"/>
    <w:sig w:usb0="00000000" w:usb1="00000000" w:usb2="00000000" w:usb3="00000000" w:csb0="00000000" w:csb1="00000000"/>
  </w:font>
  <w:font w:name="Arial Bold">
    <w:altName w:val="Arial"/>
    <w:panose1 w:val="00000000000000000000"/>
    <w:charset w:val="00"/>
    <w:family w:val="auto"/>
    <w:pitch w:val="default"/>
    <w:sig w:usb0="00000000" w:usb1="00000000" w:usb2="00000000" w:usb3="00000000" w:csb0="00000001" w:csb1="00000000"/>
  </w:font>
  <w:font w:name="Arial Italic">
    <w:altName w:val="Arial"/>
    <w:panose1 w:val="00000000000000000000"/>
    <w:charset w:val="00"/>
    <w:family w:val="auto"/>
    <w:pitch w:val="default"/>
    <w:sig w:usb0="00000000" w:usb1="00000000" w:usb2="00000000" w:usb3="00000000" w:csb0="00000001"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Segoe UI Emoji">
    <w:panose1 w:val="020B0502040204020203"/>
    <w:charset w:val="00"/>
    <w:family w:val="auto"/>
    <w:pitch w:val="default"/>
    <w:sig w:usb0="00000001" w:usb1="02000000" w:usb2="00000000" w:usb3="00000000" w:csb0="00000001" w:csb1="00000000"/>
  </w:font>
  <w:font w:name="Arial Bold Italic">
    <w:altName w:val="Arial"/>
    <w:panose1 w:val="000000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1A7CEB"/>
    <w:rsid w:val="06525298"/>
    <w:rsid w:val="088F4996"/>
    <w:rsid w:val="09AE6002"/>
    <w:rsid w:val="0B1053AA"/>
    <w:rsid w:val="12C556F5"/>
    <w:rsid w:val="130021B5"/>
    <w:rsid w:val="13DE416F"/>
    <w:rsid w:val="16DA03A2"/>
    <w:rsid w:val="17552565"/>
    <w:rsid w:val="1A822D70"/>
    <w:rsid w:val="1C0D3E5D"/>
    <w:rsid w:val="1E642BB3"/>
    <w:rsid w:val="1E8F1D70"/>
    <w:rsid w:val="1F372AF8"/>
    <w:rsid w:val="2511759F"/>
    <w:rsid w:val="272A4E18"/>
    <w:rsid w:val="29FD2DE0"/>
    <w:rsid w:val="369601C6"/>
    <w:rsid w:val="3776085A"/>
    <w:rsid w:val="3FC3569B"/>
    <w:rsid w:val="450A02CA"/>
    <w:rsid w:val="45C41993"/>
    <w:rsid w:val="48F96091"/>
    <w:rsid w:val="4C982124"/>
    <w:rsid w:val="4C9B70CB"/>
    <w:rsid w:val="4F680459"/>
    <w:rsid w:val="51172F46"/>
    <w:rsid w:val="53140657"/>
    <w:rsid w:val="53534E10"/>
    <w:rsid w:val="54954CA0"/>
    <w:rsid w:val="57501ED8"/>
    <w:rsid w:val="5B492778"/>
    <w:rsid w:val="5CE06F49"/>
    <w:rsid w:val="5F990A7F"/>
    <w:rsid w:val="5FC1536D"/>
    <w:rsid w:val="5FCF7BFA"/>
    <w:rsid w:val="6E053C2F"/>
    <w:rsid w:val="71B87F96"/>
    <w:rsid w:val="71D4060A"/>
    <w:rsid w:val="7308275E"/>
    <w:rsid w:val="73312550"/>
    <w:rsid w:val="76BC116E"/>
    <w:rsid w:val="76E06F14"/>
    <w:rsid w:val="799E793E"/>
    <w:rsid w:val="7A26014D"/>
    <w:rsid w:val="7E267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ascii="Times New Roman" w:hAnsi="Times New Roman" w:eastAsia="SimSun" w:cs="Times New Roman"/>
      <w:kern w:val="2"/>
      <w:sz w:val="21"/>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 w:type="paragraph" w:styleId="5">
    <w:name w:val="Normal (Web)"/>
    <w:uiPriority w:val="0"/>
    <w:pPr>
      <w:spacing w:before="0" w:beforeAutospacing="1" w:after="0" w:afterAutospacing="1"/>
      <w:ind w:left="0" w:right="0"/>
      <w:jc w:val="left"/>
    </w:pPr>
    <w:rPr>
      <w:kern w:val="0"/>
      <w:sz w:val="24"/>
      <w:szCs w:val="24"/>
      <w:lang w:val="en-US" w:eastAsia="zh-CN" w:bidi="ar"/>
    </w:rPr>
  </w:style>
  <w:style w:type="character" w:styleId="6">
    <w:name w:val="Strong"/>
    <w:basedOn w:val="2"/>
    <w:qFormat/>
    <w:uiPriority w:val="0"/>
    <w:rPr>
      <w:b/>
      <w:bCs/>
    </w:rPr>
  </w:style>
</w:styles>
</file>

<file path=word/_rels/document.xml.rels><?xml version="1.0" encoding="UTF-8" standalone="yes"?>
<Relationships xmlns="http://schemas.openxmlformats.org/package/2006/relationships"><Relationship Id="rId3" Type="http://schemas.openxmlformats.org/officeDocument/2006/relationships/theme" Target="theme/theme1.xml"/><Relationship Id="rId7"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1A03B38D7B0449B7A6C428673A647C" ma:contentTypeVersion="16" ma:contentTypeDescription="Create a new document." ma:contentTypeScope="" ma:versionID="f6122ab8ec7d1076a8cde2832044bb98">
  <xsd:schema xmlns:xsd="http://www.w3.org/2001/XMLSchema" xmlns:xs="http://www.w3.org/2001/XMLSchema" xmlns:p="http://schemas.microsoft.com/office/2006/metadata/properties" xmlns:ns2="48564b11-96d4-4b89-b36b-5e8b8124b0d8" xmlns:ns3="acbd762a-7297-4c11-b639-40e7430dc549" targetNamespace="http://schemas.microsoft.com/office/2006/metadata/properties" ma:root="true" ma:fieldsID="2d1a2a9dff4d5291742758203885a9a3" ns2:_="" ns3:_="">
    <xsd:import namespace="48564b11-96d4-4b89-b36b-5e8b8124b0d8"/>
    <xsd:import namespace="acbd762a-7297-4c11-b639-40e7430dc5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564b11-96d4-4b89-b36b-5e8b8124b0d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30f79f7-42fc-4146-be18-3e2aa4b80c47}" ma:internalName="TaxCatchAll" ma:showField="CatchAllData" ma:web="48564b11-96d4-4b89-b36b-5e8b8124b0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bd762a-7297-4c11-b639-40e7430dc5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50ec327-1076-4df0-91f8-9cf67ed2df84"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564b11-96d4-4b89-b36b-5e8b8124b0d8" xsi:nil="true"/>
    <lcf76f155ced4ddcb4097134ff3c332f xmlns="acbd762a-7297-4c11-b639-40e7430dc54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794B32-7C5F-48FB-AAEE-FD766A23A480}"/>
</file>

<file path=customXml/itemProps2.xml><?xml version="1.0" encoding="utf-8"?>
<ds:datastoreItem xmlns:ds="http://schemas.openxmlformats.org/officeDocument/2006/customXml" ds:itemID="{817AE331-8CDF-4F2D-A83D-F75FCD0B51B4}"/>
</file>

<file path=customXml/itemProps3.xml><?xml version="1.0" encoding="utf-8"?>
<ds:datastoreItem xmlns:ds="http://schemas.openxmlformats.org/officeDocument/2006/customXml" ds:itemID="{2EF84213-21FF-4ADE-8201-790222A94E5F}"/>
</file>

<file path=docProps/app.xml><?xml version="1.0" encoding="utf-8"?>
<Properties xmlns="http://schemas.openxmlformats.org/officeDocument/2006/extended-properties" xmlns:vt="http://schemas.openxmlformats.org/officeDocument/2006/docPropsVTypes">
  <Template>Normal.dotm</Template>
  <Pages>2</Pages>
  <Words>564</Words>
  <Characters>3503</Characters>
  <Lines>0</Lines>
  <Paragraphs>0</Paragraphs>
  <TotalTime>30005</TotalTime>
  <ScaleCrop>false</ScaleCrop>
  <LinksUpToDate>false</LinksUpToDate>
  <CharactersWithSpaces>4025</CharactersWithSpaces>
  <Application>WPS Office_12.2.0.21936_F1E327BC-269C-435d-A152-05C5408002CA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tonyn</dc:creator>
  <cp:lastModifiedBy>tonyn</cp:lastModifiedBy>
  <cp:revision>1</cp:revision>
  <dcterms:created xsi:type="dcterms:W3CDTF">2025-08-06T15:02:00Z</dcterms:created>
  <dcterms:modified xsi:type="dcterms:W3CDTF">2025-08-28T15:56:54Z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2057-12.2.0.21936</vt:lpwstr>
  </property>
  <property fmtid="{D5CDD505-2E9C-101B-9397-08002B2CF9AE}" pid="3" name="ICV">
    <vt:lpwstr>2B85BE36D11E49BFA0DA706334868DB6_13</vt:lpwstr>
  </property>
  <property fmtid="{D5CDD505-2E9C-101B-9397-08002B2CF9AE}" pid="4" name="ContentTypeId">
    <vt:lpwstr>0x010100F01A03B38D7B0449B7A6C428673A647C</vt:lpwstr>
  </property>
</Properties>
</file>